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C6" w:rsidRPr="001C6776" w:rsidRDefault="00AE34DD" w:rsidP="00EE40C6">
      <w:pPr>
        <w:rPr>
          <w:rFonts w:ascii="Comic Sans MS" w:hAnsi="Comic Sans MS"/>
          <w:b/>
          <w:color w:val="0000FF"/>
          <w:sz w:val="30"/>
        </w:rPr>
      </w:pPr>
      <w:r w:rsidRPr="00AE34DD">
        <w:rPr>
          <w:rFonts w:ascii="Comic Sans MS" w:hAnsi="Comic Sans MS"/>
          <w:b/>
          <w:noProof/>
          <w:color w:val="0000FF"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37460" cy="21564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4DD" w:rsidRDefault="00AE34DD">
                            <w:r w:rsidRPr="00AE34DD">
                              <w:rPr>
                                <w:noProof/>
                              </w:rPr>
                              <w:drawing>
                                <wp:inline distT="0" distB="0" distL="0" distR="0" wp14:anchorId="59C4A049" wp14:editId="2683AF78">
                                  <wp:extent cx="2407920" cy="1817177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1933" cy="1820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8.6pt;margin-top:0;width:199.8pt;height:169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p+JQIAACMEAAAOAAAAZHJzL2Uyb0RvYy54bWysU81u2zAMvg/YOwi6L469/LRGnKJLl2FA&#10;txXo9gCyLMdCJVGTlNjZ05eS0zTbbsN0EEiR/ER+JFc3g1bkIJyXYCqaT6aUCMOhkWZX0R/ft++u&#10;KPGBmYYpMKKiR+Hpzfrtm1VvS1FAB6oRjiCI8WVvK9qFYMss87wTmvkJWGHQ2ILTLKDqdlnjWI/o&#10;WmXFdLrIenCNdcCF9/h6NxrpOuG3reDhW9t6EYiqKOYW0u3SXcc7W69YuXPMdpKf0mD/kIVm0uCn&#10;Z6g7FhjZO/kXlJbcgYc2TDjoDNpWcpFqwGry6R/VPHbMilQLkuPtmSb//2D518ODI7KpaJEvKTFM&#10;Y5MeQAkSxJMP0AtSRJJ660v0fbToHYYPMGCzU8He3gN/8sTApmNmJ26dg74TrMEk8xiZXYSOOD6C&#10;1P0XaPAvtg+QgIbW6cggckIQHZt1PDdIDIFwfCzm75ezBZo42op8vohK/IOVL+HW+fBJgCZRqKjD&#10;CUjw7HDvw+j64hJ/86Bks5VKJcXt6o1y5MBwWrbpnNB/c1OG9BW9nhfzhGwgxiM0K7UMOM1K6ope&#10;TeOJ4ayMdHw0TZIDk2qUMWllTvxESkZywlAP6BhJq6E5IlMOxqnFLUOhA/eLkh4ntqL+5545QYn6&#10;bJDt63w2iyOelNl8WaDiLi31pYUZjlAVDZSM4iaktYj5GrjFrrQy8fWaySlXnMTE+Glr4qhf6snr&#10;dbfXzwAAAP//AwBQSwMEFAAGAAgAAAAhAPiBZ/7ZAAAABQEAAA8AAABkcnMvZG93bnJldi54bWxM&#10;j8FOw0AMRO9I/MPKSFwQ3UAhJSGbCpBAvbb0A5ysm0RkvVF226R/j+ECF2usscZvivXsenWiMXSe&#10;DdwtElDEtbcdNwb2n++3T6BCRLbYeyYDZwqwLi8vCsytn3hLp11slIRwyNFAG+OQax3qlhyGhR+I&#10;xTv40WGUdWy0HXGScNfr+yRJtcOO5UOLA721VH/tjs7AYTPdPGZT9RH3q+1D+ordqvJnY66v5pdn&#10;UJHm+HcMP/iCDqUwVf7INqjegBSJv1O8ZZaloCoRSxG6LPR/+vIbAAD//wMAUEsBAi0AFAAGAAgA&#10;AAAhALaDOJL+AAAA4QEAABMAAAAAAAAAAAAAAAAAAAAAAFtDb250ZW50X1R5cGVzXS54bWxQSwEC&#10;LQAUAAYACAAAACEAOP0h/9YAAACUAQAACwAAAAAAAAAAAAAAAAAvAQAAX3JlbHMvLnJlbHNQSwEC&#10;LQAUAAYACAAAACEAxYZqfiUCAAAjBAAADgAAAAAAAAAAAAAAAAAuAgAAZHJzL2Uyb0RvYy54bWxQ&#10;SwECLQAUAAYACAAAACEA+IFn/tkAAAAFAQAADwAAAAAAAAAAAAAAAAB/BAAAZHJzL2Rvd25yZXYu&#10;eG1sUEsFBgAAAAAEAAQA8wAAAIUFAAAAAA==&#10;" stroked="f">
                <v:textbox>
                  <w:txbxContent>
                    <w:p w:rsidR="00AE34DD" w:rsidRDefault="00AE34DD">
                      <w:r w:rsidRPr="00AE34DD">
                        <w:drawing>
                          <wp:inline distT="0" distB="0" distL="0" distR="0" wp14:anchorId="59C4A049" wp14:editId="2683AF78">
                            <wp:extent cx="2407920" cy="1817177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1933" cy="1820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40C6" w:rsidRPr="00AE34DD">
        <w:rPr>
          <w:rFonts w:ascii="Comic Sans MS" w:hAnsi="Comic Sans MS"/>
          <w:b/>
          <w:color w:val="0000FF"/>
          <w:sz w:val="36"/>
        </w:rPr>
        <w:t>PRZYDATNE LINKI</w:t>
      </w:r>
      <w:r w:rsidR="00D424C5">
        <w:rPr>
          <w:rFonts w:ascii="Comic Sans MS" w:hAnsi="Comic Sans MS"/>
          <w:b/>
          <w:color w:val="0000FF"/>
          <w:sz w:val="30"/>
        </w:rPr>
        <w:tab/>
      </w:r>
    </w:p>
    <w:p w:rsidR="006537EF" w:rsidRPr="006537EF" w:rsidRDefault="006537EF" w:rsidP="00EE40C6">
      <w:pPr>
        <w:rPr>
          <w:rFonts w:ascii="Comic Sans MS" w:hAnsi="Comic Sans MS"/>
          <w:b/>
          <w:sz w:val="24"/>
        </w:rPr>
      </w:pPr>
    </w:p>
    <w:p w:rsidR="001C6776" w:rsidRPr="00D424C5" w:rsidRDefault="001C6776" w:rsidP="001C677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</w:pPr>
      <w:r w:rsidRPr="001C6776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INFORMACJE O ZAWODACH:</w:t>
      </w:r>
    </w:p>
    <w:p w:rsidR="001C6776" w:rsidRPr="001C6776" w:rsidRDefault="001C6776" w:rsidP="001C677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</w:pPr>
      <w:r w:rsidRPr="001C6776"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  <w:t>Katalog zawodów, testy, uczelnie: </w:t>
      </w:r>
      <w:hyperlink r:id="rId7" w:history="1">
        <w:r w:rsidRPr="00581AE6">
          <w:rPr>
            <w:rFonts w:ascii="Comic Sans MS" w:eastAsia="Times New Roman" w:hAnsi="Comic Sans MS" w:cs="Times New Roman"/>
            <w:color w:val="2E74B5" w:themeColor="accent5" w:themeShade="BF"/>
            <w:sz w:val="24"/>
            <w:szCs w:val="24"/>
            <w:u w:val="single"/>
            <w:bdr w:val="none" w:sz="0" w:space="0" w:color="auto" w:frame="1"/>
            <w:lang w:eastAsia="pl-PL"/>
          </w:rPr>
          <w:t>http://www.kluczdokariery.pl</w:t>
        </w:r>
      </w:hyperlink>
    </w:p>
    <w:p w:rsidR="001C6776" w:rsidRPr="001C6776" w:rsidRDefault="001C6776" w:rsidP="001C677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</w:pPr>
      <w:r w:rsidRPr="001C6776"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  <w:t>Klasyfikacja zawodów i specjalności (zawierająca nazwy 1707 zawodów i specjalności) dostępna na stronie:</w:t>
      </w:r>
      <w:r w:rsidRPr="00581AE6">
        <w:rPr>
          <w:rFonts w:ascii="Comic Sans MS" w:eastAsia="Times New Roman" w:hAnsi="Comic Sans MS" w:cs="Times New Roman"/>
          <w:color w:val="2E74B5" w:themeColor="accent5" w:themeShade="BF"/>
          <w:sz w:val="24"/>
          <w:szCs w:val="24"/>
          <w:lang w:eastAsia="pl-PL"/>
        </w:rPr>
        <w:t> </w:t>
      </w:r>
      <w:hyperlink r:id="rId8" w:history="1">
        <w:r w:rsidRPr="00581AE6">
          <w:rPr>
            <w:rFonts w:ascii="Comic Sans MS" w:eastAsia="Times New Roman" w:hAnsi="Comic Sans MS" w:cs="Times New Roman"/>
            <w:color w:val="2E74B5" w:themeColor="accent5" w:themeShade="BF"/>
            <w:sz w:val="24"/>
            <w:szCs w:val="24"/>
            <w:u w:val="single"/>
            <w:bdr w:val="none" w:sz="0" w:space="0" w:color="auto" w:frame="1"/>
            <w:lang w:eastAsia="pl-PL"/>
          </w:rPr>
          <w:t>http://psz.praca.gov.pl/-/15252-klasyfikacja-zawodow-i-specjalnosci</w:t>
        </w:r>
      </w:hyperlink>
    </w:p>
    <w:p w:rsidR="001C6776" w:rsidRPr="00581AE6" w:rsidRDefault="001C6776" w:rsidP="001C6776">
      <w:pPr>
        <w:pStyle w:val="Akapitzlist"/>
        <w:numPr>
          <w:ilvl w:val="0"/>
          <w:numId w:val="3"/>
        </w:numPr>
        <w:ind w:left="284"/>
        <w:rPr>
          <w:rFonts w:ascii="Comic Sans MS" w:eastAsia="Times New Roman" w:hAnsi="Comic Sans MS" w:cs="Times New Roman"/>
          <w:color w:val="743399"/>
          <w:sz w:val="24"/>
          <w:szCs w:val="24"/>
          <w:u w:val="single"/>
          <w:bdr w:val="none" w:sz="0" w:space="0" w:color="auto" w:frame="1"/>
          <w:lang w:eastAsia="pl-PL"/>
        </w:rPr>
      </w:pPr>
      <w:r w:rsidRPr="001C6776">
        <w:rPr>
          <w:rFonts w:ascii="Comic Sans MS" w:hAnsi="Comic Sans MS"/>
          <w:sz w:val="24"/>
          <w:szCs w:val="24"/>
        </w:rPr>
        <w:t xml:space="preserve">Wyszukiwarka opisów zawodów: </w:t>
      </w:r>
      <w:hyperlink r:id="rId9" w:history="1">
        <w:r w:rsidR="00581AE6" w:rsidRPr="00316A9C">
          <w:rPr>
            <w:rStyle w:val="Hipercze"/>
            <w:rFonts w:ascii="Comic Sans MS" w:hAnsi="Comic Sans MS"/>
            <w:sz w:val="24"/>
            <w:szCs w:val="24"/>
          </w:rPr>
          <w:t>https://psz.praca.gov.pl/rynek-pracy/bazy-danych/klasyfikacja-zawodow-i-specjalnosci/wyszukiwarka-opisow-zawodow</w:t>
        </w:r>
      </w:hyperlink>
    </w:p>
    <w:p w:rsidR="00581AE6" w:rsidRPr="00581AE6" w:rsidRDefault="001C6776" w:rsidP="001C6776">
      <w:pPr>
        <w:pStyle w:val="Akapitzlist"/>
        <w:numPr>
          <w:ilvl w:val="0"/>
          <w:numId w:val="3"/>
        </w:numPr>
        <w:ind w:left="284"/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pl-PL"/>
        </w:rPr>
      </w:pPr>
      <w:r w:rsidRPr="001C6776">
        <w:rPr>
          <w:rFonts w:ascii="Comic Sans MS" w:hAnsi="Comic Sans MS"/>
          <w:sz w:val="24"/>
          <w:szCs w:val="24"/>
        </w:rPr>
        <w:t>Informacje o zawodach - mapa karier:</w:t>
      </w:r>
      <w:r w:rsidR="00581AE6">
        <w:rPr>
          <w:rFonts w:ascii="Comic Sans MS" w:hAnsi="Comic Sans MS"/>
          <w:sz w:val="24"/>
          <w:szCs w:val="24"/>
        </w:rPr>
        <w:t xml:space="preserve"> </w:t>
      </w:r>
      <w:hyperlink r:id="rId10" w:history="1">
        <w:r w:rsidR="00581AE6" w:rsidRPr="00316A9C">
          <w:rPr>
            <w:rStyle w:val="Hipercze"/>
            <w:rFonts w:ascii="Comic Sans MS" w:hAnsi="Comic Sans MS"/>
            <w:sz w:val="24"/>
            <w:szCs w:val="24"/>
          </w:rPr>
          <w:t>https://mapakarier.org/paths</w:t>
        </w:r>
      </w:hyperlink>
    </w:p>
    <w:p w:rsidR="001C6776" w:rsidRPr="001C6776" w:rsidRDefault="00581AE6" w:rsidP="001C6776">
      <w:pPr>
        <w:pStyle w:val="Akapitzlist"/>
        <w:numPr>
          <w:ilvl w:val="0"/>
          <w:numId w:val="3"/>
        </w:numPr>
        <w:ind w:left="284"/>
        <w:rPr>
          <w:rStyle w:val="Hipercze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Info</w:t>
      </w:r>
      <w:r w:rsidR="001C6776" w:rsidRPr="001C6776">
        <w:rPr>
          <w:rFonts w:ascii="Comic Sans MS" w:hAnsi="Comic Sans MS"/>
          <w:sz w:val="24"/>
          <w:szCs w:val="24"/>
        </w:rPr>
        <w:t xml:space="preserve">rmator o zawodach szkolnictwa zawodowego: </w:t>
      </w:r>
      <w:hyperlink r:id="rId11" w:history="1">
        <w:r w:rsidR="001C6776" w:rsidRPr="00316A9C">
          <w:rPr>
            <w:rStyle w:val="Hipercze"/>
            <w:rFonts w:ascii="Comic Sans MS" w:hAnsi="Comic Sans MS"/>
            <w:sz w:val="24"/>
            <w:szCs w:val="24"/>
          </w:rPr>
          <w:t>http://www.koweziu.edu.pl/wybor-zawodu</w:t>
        </w:r>
      </w:hyperlink>
    </w:p>
    <w:p w:rsidR="001C6776" w:rsidRPr="001C6776" w:rsidRDefault="001C6776" w:rsidP="001C6776">
      <w:pPr>
        <w:pStyle w:val="Akapitzlist"/>
        <w:numPr>
          <w:ilvl w:val="0"/>
          <w:numId w:val="3"/>
        </w:numPr>
        <w:ind w:left="284"/>
        <w:rPr>
          <w:rFonts w:ascii="Comic Sans MS" w:hAnsi="Comic Sans MS"/>
          <w:sz w:val="24"/>
          <w:szCs w:val="24"/>
        </w:rPr>
      </w:pPr>
      <w:r w:rsidRPr="001C6776">
        <w:rPr>
          <w:rFonts w:ascii="Comic Sans MS" w:hAnsi="Comic Sans MS"/>
          <w:sz w:val="24"/>
          <w:szCs w:val="24"/>
        </w:rPr>
        <w:t xml:space="preserve">Grupy zawodów i nazwa kwalifikacji: </w:t>
      </w:r>
      <w:hyperlink r:id="rId12" w:history="1">
        <w:r w:rsidRPr="001C6776">
          <w:rPr>
            <w:rStyle w:val="Hipercze"/>
            <w:rFonts w:ascii="Comic Sans MS" w:hAnsi="Comic Sans MS"/>
            <w:sz w:val="24"/>
            <w:szCs w:val="24"/>
          </w:rPr>
          <w:t>https://doradztwo.ore.edu.pl/wybieram-zawod/</w:t>
        </w:r>
      </w:hyperlink>
    </w:p>
    <w:p w:rsidR="001C6776" w:rsidRPr="001C6776" w:rsidRDefault="001C6776" w:rsidP="001C6776">
      <w:pPr>
        <w:pStyle w:val="Akapitzlist"/>
        <w:numPr>
          <w:ilvl w:val="0"/>
          <w:numId w:val="3"/>
        </w:numPr>
        <w:ind w:left="284"/>
        <w:rPr>
          <w:rFonts w:ascii="Comic Sans MS" w:hAnsi="Comic Sans MS"/>
          <w:sz w:val="24"/>
          <w:szCs w:val="24"/>
        </w:rPr>
      </w:pPr>
      <w:r w:rsidRPr="001C6776">
        <w:rPr>
          <w:rFonts w:ascii="Comic Sans MS" w:hAnsi="Comic Sans MS"/>
          <w:sz w:val="24"/>
          <w:szCs w:val="24"/>
        </w:rPr>
        <w:t xml:space="preserve">Nowe zawody: </w:t>
      </w:r>
      <w:hyperlink r:id="rId13" w:history="1">
        <w:r w:rsidRPr="001C6776">
          <w:rPr>
            <w:rStyle w:val="Hipercze"/>
            <w:rFonts w:ascii="Comic Sans MS" w:hAnsi="Comic Sans MS"/>
            <w:sz w:val="24"/>
            <w:szCs w:val="24"/>
          </w:rPr>
          <w:t>https://www.gov.pl/web/edukacja-i-nauka/4-nowe-zawody-w-klasyfikacji-zawodow-szkolnictwa-branzowego</w:t>
        </w:r>
      </w:hyperlink>
    </w:p>
    <w:p w:rsidR="001C6776" w:rsidRPr="001C6776" w:rsidRDefault="001C6776" w:rsidP="00D424C5">
      <w:p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</w:pPr>
    </w:p>
    <w:p w:rsidR="001363F6" w:rsidRDefault="001363F6" w:rsidP="00D424C5">
      <w:pPr>
        <w:spacing w:after="0" w:line="240" w:lineRule="auto"/>
        <w:rPr>
          <w:rFonts w:ascii="Comic Sans MS" w:hAnsi="Comic Sans MS"/>
          <w:b/>
          <w:color w:val="003300"/>
        </w:rPr>
      </w:pPr>
    </w:p>
    <w:p w:rsidR="0024214E" w:rsidRPr="004D43B3" w:rsidRDefault="001C6776" w:rsidP="00D424C5">
      <w:pPr>
        <w:spacing w:after="0" w:line="240" w:lineRule="auto"/>
        <w:rPr>
          <w:rFonts w:ascii="Comic Sans MS" w:hAnsi="Comic Sans MS"/>
          <w:b/>
          <w:color w:val="003300"/>
        </w:rPr>
      </w:pPr>
      <w:r w:rsidRPr="004D43B3">
        <w:rPr>
          <w:rFonts w:ascii="Comic Sans MS" w:hAnsi="Comic Sans MS"/>
          <w:b/>
          <w:color w:val="003300"/>
        </w:rPr>
        <w:t>FILMY O ZAWODACH:</w:t>
      </w:r>
    </w:p>
    <w:p w:rsidR="0024214E" w:rsidRPr="00B3255B" w:rsidRDefault="00271FC6" w:rsidP="00D424C5">
      <w:pPr>
        <w:spacing w:after="0" w:line="240" w:lineRule="auto"/>
        <w:rPr>
          <w:rFonts w:ascii="Comic Sans MS" w:hAnsi="Comic Sans MS"/>
          <w:sz w:val="24"/>
          <w:szCs w:val="24"/>
        </w:rPr>
      </w:pPr>
      <w:hyperlink r:id="rId14" w:history="1">
        <w:r w:rsidR="007D693B" w:rsidRPr="00B3255B">
          <w:rPr>
            <w:rStyle w:val="Hipercze"/>
            <w:rFonts w:ascii="Comic Sans MS" w:hAnsi="Comic Sans MS"/>
            <w:sz w:val="24"/>
            <w:szCs w:val="24"/>
          </w:rPr>
          <w:t>https://www.koweziu.edu.pl/filmy-i-spoty/item/1164-filmy-o-zawodach</w:t>
        </w:r>
      </w:hyperlink>
    </w:p>
    <w:p w:rsidR="007D693B" w:rsidRPr="00B3255B" w:rsidRDefault="00BF3978" w:rsidP="00B325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F3978">
        <w:rPr>
          <w:rFonts w:ascii="Comic Sans MS" w:eastAsia="Times New Roman" w:hAnsi="Comic Sans MS" w:cs="Times New Roman"/>
          <w:b/>
          <w:bCs/>
          <w:noProof/>
          <w:color w:val="006600"/>
          <w:sz w:val="24"/>
          <w:szCs w:val="24"/>
          <w:bdr w:val="none" w:sz="0" w:space="0" w:color="auto" w:frame="1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168910</wp:posOffset>
                </wp:positionV>
                <wp:extent cx="2906395" cy="2484120"/>
                <wp:effectExtent l="0" t="0" r="8255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78" w:rsidRDefault="00BF3978">
                            <w:r w:rsidRPr="00BF3978">
                              <w:rPr>
                                <w:noProof/>
                              </w:rPr>
                              <w:drawing>
                                <wp:inline distT="0" distB="0" distL="0" distR="0" wp14:anchorId="4CE371E8" wp14:editId="3F76237B">
                                  <wp:extent cx="2468880" cy="2433505"/>
                                  <wp:effectExtent l="0" t="0" r="7620" b="508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2936" cy="2437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0.25pt;margin-top:13.3pt;width:228.85pt;height:19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bjJwIAACgEAAAOAAAAZHJzL2Uyb0RvYy54bWysU1Fv2yAQfp+0/4B4X+x4SZdYcaouXaZJ&#10;3Vap2w/AGMeowDEgsbNfvwOnadS9VeUBHdzxcffdd6vrQStyEM5LMBWdTnJKhOHQSLOr6O9f2w8L&#10;SnxgpmEKjKjoUXh6vX7/btXbUhTQgWqEIwhifNnbinYh2DLLPO+EZn4CVhh0tuA0C3h0u6xxrEd0&#10;rbIiz6+yHlxjHXDhPd7ejk66TvhtK3j42bZeBKIqirmFtLu013HP1itW7hyzneSnNNgrstBMGvz0&#10;DHXLAiN7J/+D0pI78NCGCQedQdtKLlINWM00f1HNQ8esSLUgOd6eafJvB8t/HO4dkU1FC0oM09ii&#10;e1CCBPHoA/SCFJGi3voSIx8sxobhMwzY6lSut3fAHz0xsOmY2Ykb56DvBGswxWl8mV08HXF8BKn7&#10;79DgX2wfIAENrdORP2SEIDq26nhujxgC4XhZLPOrj8s5JRx9xWwxmxapgRkrn55b58NXAZpEo6IO&#10;+5/g2eHOh5gOK59C4m8elGy2Uql0cLt6oxw5MNTKNq1UwYswZUhf0eW8mCdkA/F9kpGWAbWspK7o&#10;Io9rVFek44tpUkhgUo02ZqLMiZ9IyUhOGOohdSORF7mroTkiYQ5G6eKoodGB+0tJj7KtqP+zZ05Q&#10;or4ZJH05nc2iztNhNv+EDBF36akvPcxwhKpooGQ0NyHNRqTDwA02p5WJtudMTimjHBObp9GJer88&#10;p6jnAV//AwAA//8DAFBLAwQUAAYACAAAACEAvIu6Id4AAAAKAQAADwAAAGRycy9kb3ducmV2Lnht&#10;bEyPy07DMBBF90j8gzVIbBB1GuVNJhUggdj28QFOMk0i4nEUu03695gVLEf36N4z5W7Vo7jSbAfD&#10;CNtNAIK4Me3AHcLp+PGcgbBOcatGw4RwIwu76v6uVEVrFt7T9eA64UvYFgqhd24qpLRNT1rZjZmI&#10;fXY2s1bOn3Mn21ktvlyPMgyCRGo1sF/o1UTvPTXfh4tGOH8tT3G+1J/ulO6j5E0NaW1uiI8P6+sL&#10;CEer+4PhV9+rQ+WdanPh1ooRIY6C2KMIYZKA8ECeZyGIGiHaphnIqpT/X6h+AAAA//8DAFBLAQIt&#10;ABQABgAIAAAAIQC2gziS/gAAAOEBAAATAAAAAAAAAAAAAAAAAAAAAABbQ29udGVudF9UeXBlc10u&#10;eG1sUEsBAi0AFAAGAAgAAAAhADj9If/WAAAAlAEAAAsAAAAAAAAAAAAAAAAALwEAAF9yZWxzLy5y&#10;ZWxzUEsBAi0AFAAGAAgAAAAhABhbNuMnAgAAKAQAAA4AAAAAAAAAAAAAAAAALgIAAGRycy9lMm9E&#10;b2MueG1sUEsBAi0AFAAGAAgAAAAhALyLuiHeAAAACgEAAA8AAAAAAAAAAAAAAAAAgQQAAGRycy9k&#10;b3ducmV2LnhtbFBLBQYAAAAABAAEAPMAAACMBQAAAAA=&#10;" stroked="f">
                <v:textbox>
                  <w:txbxContent>
                    <w:p w:rsidR="00BF3978" w:rsidRDefault="00BF3978">
                      <w:r w:rsidRPr="00BF3978">
                        <w:drawing>
                          <wp:inline distT="0" distB="0" distL="0" distR="0" wp14:anchorId="4CE371E8" wp14:editId="3F76237B">
                            <wp:extent cx="2468880" cy="2433505"/>
                            <wp:effectExtent l="0" t="0" r="7620" b="508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2936" cy="2437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7" w:history="1">
        <w:r w:rsidR="007D693B" w:rsidRPr="00B3255B">
          <w:rPr>
            <w:rStyle w:val="Hipercze"/>
            <w:rFonts w:ascii="Comic Sans MS" w:hAnsi="Comic Sans MS"/>
            <w:sz w:val="24"/>
            <w:szCs w:val="24"/>
          </w:rPr>
          <w:t>https://doradztwo.ore.edu.pl/filmy-animowane-o-wyborze-szkoly-i-zawodu/</w:t>
        </w:r>
      </w:hyperlink>
    </w:p>
    <w:p w:rsidR="007D693B" w:rsidRPr="00B3255B" w:rsidRDefault="00271FC6" w:rsidP="00B3255B">
      <w:pPr>
        <w:spacing w:after="0" w:line="240" w:lineRule="auto"/>
        <w:rPr>
          <w:rFonts w:ascii="Comic Sans MS" w:hAnsi="Comic Sans MS"/>
          <w:sz w:val="24"/>
          <w:szCs w:val="24"/>
        </w:rPr>
      </w:pPr>
      <w:hyperlink r:id="rId18" w:history="1">
        <w:r w:rsidR="007D693B" w:rsidRPr="00B3255B">
          <w:rPr>
            <w:rStyle w:val="Hipercze"/>
            <w:rFonts w:ascii="Comic Sans MS" w:hAnsi="Comic Sans MS"/>
            <w:sz w:val="24"/>
            <w:szCs w:val="24"/>
          </w:rPr>
          <w:t>https://www.perspektywy3d.pl/pobierz.html</w:t>
        </w:r>
      </w:hyperlink>
    </w:p>
    <w:p w:rsidR="001C6776" w:rsidRDefault="001C6776" w:rsidP="00EE40C6">
      <w:pPr>
        <w:rPr>
          <w:rFonts w:ascii="Comic Sans MS" w:hAnsi="Comic Sans MS"/>
          <w:b/>
          <w:color w:val="660066"/>
        </w:rPr>
      </w:pPr>
    </w:p>
    <w:p w:rsidR="001363F6" w:rsidRDefault="001363F6" w:rsidP="00D424C5">
      <w:pPr>
        <w:spacing w:after="0" w:line="240" w:lineRule="auto"/>
        <w:rPr>
          <w:rFonts w:ascii="Comic Sans MS" w:hAnsi="Comic Sans MS"/>
          <w:b/>
          <w:color w:val="660066"/>
          <w:sz w:val="24"/>
        </w:rPr>
      </w:pPr>
    </w:p>
    <w:p w:rsidR="001363F6" w:rsidRDefault="001363F6" w:rsidP="00D424C5">
      <w:pPr>
        <w:spacing w:after="0" w:line="240" w:lineRule="auto"/>
        <w:rPr>
          <w:rFonts w:ascii="Comic Sans MS" w:hAnsi="Comic Sans MS"/>
          <w:b/>
          <w:color w:val="660066"/>
          <w:sz w:val="24"/>
        </w:rPr>
      </w:pPr>
    </w:p>
    <w:p w:rsidR="00EE40C6" w:rsidRPr="0042166F" w:rsidRDefault="001C6776" w:rsidP="00D424C5">
      <w:pPr>
        <w:spacing w:after="0" w:line="240" w:lineRule="auto"/>
        <w:rPr>
          <w:rFonts w:ascii="Comic Sans MS" w:hAnsi="Comic Sans MS"/>
          <w:color w:val="660066"/>
          <w:sz w:val="24"/>
        </w:rPr>
      </w:pPr>
      <w:r w:rsidRPr="004D43B3">
        <w:rPr>
          <w:rFonts w:ascii="Comic Sans MS" w:hAnsi="Comic Sans MS"/>
          <w:b/>
          <w:color w:val="660066"/>
          <w:sz w:val="24"/>
        </w:rPr>
        <w:t>POZNAJ</w:t>
      </w:r>
      <w:r w:rsidRPr="004D43B3">
        <w:rPr>
          <w:rFonts w:ascii="Comic Sans MS" w:hAnsi="Comic Sans MS"/>
          <w:sz w:val="24"/>
        </w:rPr>
        <w:t xml:space="preserve"> </w:t>
      </w:r>
      <w:r w:rsidR="00EE40C6" w:rsidRPr="0042166F">
        <w:rPr>
          <w:rFonts w:ascii="Comic Sans MS" w:hAnsi="Comic Sans MS"/>
          <w:color w:val="660066"/>
          <w:sz w:val="24"/>
        </w:rPr>
        <w:t xml:space="preserve">swoje predyspozycje </w:t>
      </w:r>
      <w:r w:rsidR="001363F6">
        <w:rPr>
          <w:rFonts w:ascii="Comic Sans MS" w:hAnsi="Comic Sans MS"/>
          <w:color w:val="660066"/>
          <w:sz w:val="24"/>
        </w:rPr>
        <w:br/>
      </w:r>
      <w:r w:rsidR="00EE40C6" w:rsidRPr="0042166F">
        <w:rPr>
          <w:rFonts w:ascii="Comic Sans MS" w:hAnsi="Comic Sans MS"/>
          <w:color w:val="660066"/>
          <w:sz w:val="24"/>
        </w:rPr>
        <w:t>i zainteresowania zawodowe:</w:t>
      </w:r>
    </w:p>
    <w:p w:rsidR="001363F6" w:rsidRDefault="001363F6" w:rsidP="00D424C5">
      <w:pPr>
        <w:spacing w:after="0" w:line="240" w:lineRule="auto"/>
        <w:rPr>
          <w:rFonts w:ascii="Comic Sans MS" w:hAnsi="Comic Sans MS"/>
          <w:sz w:val="24"/>
        </w:rPr>
      </w:pPr>
    </w:p>
    <w:p w:rsidR="001363F6" w:rsidRDefault="001363F6" w:rsidP="00D424C5">
      <w:pPr>
        <w:spacing w:after="0" w:line="240" w:lineRule="auto"/>
        <w:rPr>
          <w:rFonts w:ascii="Comic Sans MS" w:hAnsi="Comic Sans MS"/>
          <w:sz w:val="24"/>
        </w:rPr>
      </w:pPr>
    </w:p>
    <w:p w:rsidR="00EE40C6" w:rsidRDefault="00271FC6" w:rsidP="00D424C5">
      <w:pPr>
        <w:spacing w:after="0" w:line="240" w:lineRule="auto"/>
        <w:rPr>
          <w:rStyle w:val="Hipercze"/>
          <w:rFonts w:ascii="Comic Sans MS" w:hAnsi="Comic Sans MS"/>
          <w:sz w:val="24"/>
        </w:rPr>
      </w:pPr>
      <w:hyperlink r:id="rId19" w:history="1">
        <w:r w:rsidR="001363F6" w:rsidRPr="00316A9C">
          <w:rPr>
            <w:rStyle w:val="Hipercze"/>
            <w:rFonts w:ascii="Comic Sans MS" w:hAnsi="Comic Sans MS"/>
            <w:sz w:val="24"/>
          </w:rPr>
          <w:t>http://labirynt-zawodow.progra.pl/</w:t>
        </w:r>
      </w:hyperlink>
    </w:p>
    <w:p w:rsidR="00F33179" w:rsidRDefault="00271FC6" w:rsidP="00D424C5">
      <w:pPr>
        <w:spacing w:after="0" w:line="240" w:lineRule="auto"/>
        <w:rPr>
          <w:rFonts w:ascii="Comic Sans MS" w:hAnsi="Comic Sans MS"/>
          <w:sz w:val="24"/>
        </w:rPr>
      </w:pPr>
      <w:hyperlink r:id="rId20" w:history="1">
        <w:r w:rsidR="001363F6" w:rsidRPr="00316A9C">
          <w:rPr>
            <w:rStyle w:val="Hipercze"/>
            <w:rFonts w:ascii="Comic Sans MS" w:hAnsi="Comic Sans MS"/>
            <w:sz w:val="24"/>
          </w:rPr>
          <w:t>https://wybierz-zawod.eu/</w:t>
        </w:r>
      </w:hyperlink>
    </w:p>
    <w:p w:rsidR="00F33179" w:rsidRDefault="00271FC6" w:rsidP="00B3255B">
      <w:pPr>
        <w:spacing w:after="0" w:line="240" w:lineRule="auto"/>
        <w:rPr>
          <w:rFonts w:ascii="Comic Sans MS" w:hAnsi="Comic Sans MS"/>
          <w:sz w:val="24"/>
        </w:rPr>
      </w:pPr>
      <w:hyperlink r:id="rId21" w:history="1">
        <w:r w:rsidR="00F33179" w:rsidRPr="00316A9C">
          <w:rPr>
            <w:rStyle w:val="Hipercze"/>
            <w:rFonts w:ascii="Comic Sans MS" w:hAnsi="Comic Sans MS"/>
            <w:sz w:val="24"/>
          </w:rPr>
          <w:t>https://ckziu.com/index.php?option=com_content&amp;view=article&amp;id=386&amp;Itemid=911</w:t>
        </w:r>
      </w:hyperlink>
    </w:p>
    <w:p w:rsidR="00F33179" w:rsidRDefault="00271FC6" w:rsidP="00B3255B">
      <w:pPr>
        <w:spacing w:after="0" w:line="240" w:lineRule="auto"/>
        <w:rPr>
          <w:rFonts w:ascii="Comic Sans MS" w:hAnsi="Comic Sans MS"/>
          <w:sz w:val="24"/>
        </w:rPr>
      </w:pPr>
      <w:hyperlink r:id="rId22" w:history="1">
        <w:r w:rsidR="00B3255B" w:rsidRPr="00316A9C">
          <w:rPr>
            <w:rStyle w:val="Hipercze"/>
            <w:rFonts w:ascii="Comic Sans MS" w:hAnsi="Comic Sans MS"/>
            <w:sz w:val="24"/>
          </w:rPr>
          <w:t>https://zawodowe.info/</w:t>
        </w:r>
      </w:hyperlink>
    </w:p>
    <w:p w:rsidR="00581AE6" w:rsidRDefault="00DE0CE4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</w:pPr>
      <w:r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  <w:tab/>
      </w:r>
    </w:p>
    <w:p w:rsidR="00161356" w:rsidRDefault="0016135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</w:pPr>
    </w:p>
    <w:p w:rsidR="001363F6" w:rsidRDefault="001363F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</w:pPr>
    </w:p>
    <w:p w:rsidR="001363F6" w:rsidRDefault="001363F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</w:pPr>
    </w:p>
    <w:p w:rsidR="001363F6" w:rsidRDefault="001363F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</w:pPr>
    </w:p>
    <w:p w:rsidR="001363F6" w:rsidRDefault="001363F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</w:pPr>
    </w:p>
    <w:p w:rsidR="001363F6" w:rsidRDefault="001363F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</w:pPr>
    </w:p>
    <w:p w:rsidR="001363F6" w:rsidRDefault="001363F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</w:pPr>
    </w:p>
    <w:p w:rsidR="000658D9" w:rsidRDefault="00581AE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</w:pPr>
      <w:r w:rsidRPr="001C6776">
        <w:rPr>
          <w:rFonts w:ascii="Comic Sans MS" w:eastAsia="Times New Roman" w:hAnsi="Comic Sans MS" w:cs="Times New Roman"/>
          <w:b/>
          <w:bCs/>
          <w:color w:val="006600"/>
          <w:sz w:val="24"/>
          <w:szCs w:val="24"/>
          <w:bdr w:val="none" w:sz="0" w:space="0" w:color="auto" w:frame="1"/>
          <w:lang w:eastAsia="pl-PL"/>
        </w:rPr>
        <w:t>INFORMACJE O EDUKACJI</w:t>
      </w:r>
    </w:p>
    <w:p w:rsidR="001363F6" w:rsidRPr="001C6776" w:rsidRDefault="001363F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6600"/>
          <w:sz w:val="24"/>
          <w:szCs w:val="24"/>
          <w:lang w:eastAsia="pl-PL"/>
        </w:rPr>
      </w:pPr>
    </w:p>
    <w:p w:rsidR="000658D9" w:rsidRPr="001C6776" w:rsidRDefault="000658D9" w:rsidP="000658D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</w:pPr>
      <w:r w:rsidRPr="004D43B3">
        <w:rPr>
          <w:rFonts w:ascii="Comic Sans MS" w:eastAsia="Times New Roman" w:hAnsi="Comic Sans MS" w:cs="Times New Roman"/>
          <w:sz w:val="24"/>
          <w:szCs w:val="24"/>
          <w:lang w:eastAsia="pl-PL"/>
        </w:rPr>
        <w:t>Portal Perspektywy, informacje o zawodach, rankingi szkół</w:t>
      </w:r>
      <w:r w:rsidRPr="001C6776"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  <w:t>: </w:t>
      </w:r>
      <w:hyperlink r:id="rId23" w:history="1">
        <w:r w:rsidRPr="00581AE6">
          <w:rPr>
            <w:rFonts w:ascii="Comic Sans MS" w:eastAsia="Times New Roman" w:hAnsi="Comic Sans MS" w:cs="Times New Roman"/>
            <w:color w:val="2E74B5" w:themeColor="accent5" w:themeShade="BF"/>
            <w:sz w:val="24"/>
            <w:szCs w:val="24"/>
            <w:u w:val="single"/>
            <w:bdr w:val="none" w:sz="0" w:space="0" w:color="auto" w:frame="1"/>
            <w:lang w:eastAsia="pl-PL"/>
          </w:rPr>
          <w:t>perspektywy.pl</w:t>
        </w:r>
      </w:hyperlink>
    </w:p>
    <w:p w:rsidR="000658D9" w:rsidRPr="001C6776" w:rsidRDefault="000658D9" w:rsidP="000658D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</w:pPr>
      <w:r w:rsidRPr="004D43B3">
        <w:rPr>
          <w:rFonts w:ascii="Comic Sans MS" w:eastAsia="Times New Roman" w:hAnsi="Comic Sans MS" w:cs="Times New Roman"/>
          <w:sz w:val="24"/>
          <w:szCs w:val="24"/>
          <w:lang w:eastAsia="pl-PL"/>
        </w:rPr>
        <w:t>Centralna Komisja Egzaminacyjna: </w:t>
      </w:r>
      <w:hyperlink r:id="rId24" w:history="1">
        <w:r w:rsidRPr="00581AE6">
          <w:rPr>
            <w:rFonts w:ascii="Comic Sans MS" w:eastAsia="Times New Roman" w:hAnsi="Comic Sans MS" w:cs="Times New Roman"/>
            <w:color w:val="2E74B5" w:themeColor="accent5" w:themeShade="BF"/>
            <w:sz w:val="24"/>
            <w:szCs w:val="24"/>
            <w:u w:val="single"/>
            <w:bdr w:val="none" w:sz="0" w:space="0" w:color="auto" w:frame="1"/>
            <w:lang w:eastAsia="pl-PL"/>
          </w:rPr>
          <w:t>https://cke.gov.pl/egzamin-osmoklasisty/</w:t>
        </w:r>
      </w:hyperlink>
    </w:p>
    <w:p w:rsidR="001C6776" w:rsidRPr="006537EF" w:rsidRDefault="000658D9" w:rsidP="006537EF">
      <w:pPr>
        <w:numPr>
          <w:ilvl w:val="0"/>
          <w:numId w:val="1"/>
        </w:numPr>
        <w:spacing w:after="0" w:line="240" w:lineRule="auto"/>
        <w:ind w:left="360"/>
        <w:contextualSpacing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</w:pPr>
      <w:r w:rsidRPr="004D43B3">
        <w:rPr>
          <w:rFonts w:ascii="Comic Sans MS" w:eastAsia="Times New Roman" w:hAnsi="Comic Sans MS" w:cs="Times New Roman"/>
          <w:sz w:val="24"/>
          <w:szCs w:val="24"/>
          <w:lang w:eastAsia="pl-PL"/>
        </w:rPr>
        <w:t>Ośrodek Rozwoju Edukacji</w:t>
      </w:r>
      <w:r w:rsidRPr="001C6776"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  <w:t>: </w:t>
      </w:r>
      <w:hyperlink r:id="rId25" w:history="1">
        <w:r w:rsidRPr="00581AE6">
          <w:rPr>
            <w:rFonts w:ascii="Comic Sans MS" w:eastAsia="Times New Roman" w:hAnsi="Comic Sans MS" w:cs="Times New Roman"/>
            <w:color w:val="2E74B5" w:themeColor="accent5" w:themeShade="BF"/>
            <w:sz w:val="24"/>
            <w:szCs w:val="24"/>
            <w:u w:val="single"/>
            <w:bdr w:val="none" w:sz="0" w:space="0" w:color="auto" w:frame="1"/>
            <w:lang w:eastAsia="pl-PL"/>
          </w:rPr>
          <w:t>https://www.ore.edu.pl</w:t>
        </w:r>
      </w:hyperlink>
    </w:p>
    <w:p w:rsidR="006537EF" w:rsidRPr="006537EF" w:rsidRDefault="006537EF" w:rsidP="006537E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/>
        <w:textAlignment w:val="baseline"/>
        <w:rPr>
          <w:rFonts w:ascii="Comic Sans MS" w:eastAsia="Times New Roman" w:hAnsi="Comic Sans MS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6537EF">
        <w:rPr>
          <w:rFonts w:ascii="Comic Sans MS" w:eastAsia="Times New Roman" w:hAnsi="Comic Sans MS" w:cs="Times New Roman"/>
          <w:bCs/>
          <w:sz w:val="24"/>
          <w:szCs w:val="24"/>
          <w:bdr w:val="none" w:sz="0" w:space="0" w:color="auto" w:frame="1"/>
          <w:lang w:eastAsia="pl-PL"/>
        </w:rPr>
        <w:t xml:space="preserve">Kuratorium Oświaty w Katowicach: </w:t>
      </w:r>
      <w:hyperlink r:id="rId26" w:history="1">
        <w:r w:rsidRPr="006537EF">
          <w:rPr>
            <w:rStyle w:val="Hipercze"/>
            <w:rFonts w:ascii="Comic Sans MS" w:eastAsia="Times New Roman" w:hAnsi="Comic Sans MS" w:cs="Times New Roman"/>
            <w:bCs/>
            <w:sz w:val="24"/>
            <w:szCs w:val="24"/>
            <w:bdr w:val="none" w:sz="0" w:space="0" w:color="auto" w:frame="1"/>
            <w:lang w:eastAsia="pl-PL"/>
          </w:rPr>
          <w:t>http://www.kuratorium.katowice.pl/index.php/category/rodzice-i-uczniowie/rekrutacja/</w:t>
        </w:r>
      </w:hyperlink>
    </w:p>
    <w:p w:rsidR="006537EF" w:rsidRPr="006537EF" w:rsidRDefault="006537EF" w:rsidP="006537E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/>
        <w:textAlignment w:val="baseline"/>
        <w:rPr>
          <w:rFonts w:ascii="Comic Sans MS" w:eastAsia="Times New Roman" w:hAnsi="Comic Sans MS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6537EF">
        <w:rPr>
          <w:rFonts w:ascii="Comic Sans MS" w:eastAsia="Times New Roman" w:hAnsi="Comic Sans MS" w:cs="Times New Roman"/>
          <w:bCs/>
          <w:sz w:val="24"/>
          <w:szCs w:val="24"/>
          <w:bdr w:val="none" w:sz="0" w:space="0" w:color="auto" w:frame="1"/>
          <w:lang w:eastAsia="pl-PL"/>
        </w:rPr>
        <w:t xml:space="preserve">Ministerstwo Edukacji i Nauki: </w:t>
      </w:r>
      <w:hyperlink r:id="rId27" w:history="1">
        <w:r w:rsidRPr="006537EF">
          <w:rPr>
            <w:rStyle w:val="Hipercze"/>
            <w:rFonts w:ascii="Comic Sans MS" w:eastAsia="Times New Roman" w:hAnsi="Comic Sans MS" w:cs="Times New Roman"/>
            <w:bCs/>
            <w:sz w:val="24"/>
            <w:szCs w:val="24"/>
            <w:bdr w:val="none" w:sz="0" w:space="0" w:color="auto" w:frame="1"/>
            <w:lang w:eastAsia="pl-PL"/>
          </w:rPr>
          <w:t>https://www.gov.pl/web/edukacja-i-nauka</w:t>
        </w:r>
      </w:hyperlink>
    </w:p>
    <w:p w:rsidR="006537EF" w:rsidRDefault="006537EF" w:rsidP="006537E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/>
        <w:textAlignment w:val="baseline"/>
        <w:rPr>
          <w:rFonts w:ascii="Comic Sans MS" w:eastAsia="Times New Roman" w:hAnsi="Comic Sans MS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6537EF">
        <w:rPr>
          <w:rFonts w:ascii="Comic Sans MS" w:eastAsia="Times New Roman" w:hAnsi="Comic Sans MS" w:cs="Times New Roman"/>
          <w:bCs/>
          <w:sz w:val="24"/>
          <w:szCs w:val="24"/>
          <w:bdr w:val="none" w:sz="0" w:space="0" w:color="auto" w:frame="1"/>
          <w:lang w:eastAsia="pl-PL"/>
        </w:rPr>
        <w:t>Rozporządzanie MEN w sprawie rekrutacji:</w:t>
      </w:r>
      <w:r>
        <w:rPr>
          <w:rFonts w:ascii="Comic Sans MS" w:eastAsia="Times New Roman" w:hAnsi="Comic Sans MS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hyperlink r:id="rId28" w:history="1">
        <w:r w:rsidR="00271FC6" w:rsidRPr="006073E6">
          <w:rPr>
            <w:rStyle w:val="Hipercze"/>
            <w:rFonts w:ascii="Comic Sans MS" w:eastAsia="Times New Roman" w:hAnsi="Comic Sans MS" w:cs="Times New Roman"/>
            <w:bCs/>
            <w:sz w:val="24"/>
            <w:szCs w:val="24"/>
            <w:bdr w:val="none" w:sz="0" w:space="0" w:color="auto" w:frame="1"/>
            <w:lang w:eastAsia="pl-PL"/>
          </w:rPr>
          <w:t>http://isap.sejm.gov.pl/isap.nsf/download.xsp/WDU20190001737/O/D20191737.pdf</w:t>
        </w:r>
      </w:hyperlink>
    </w:p>
    <w:p w:rsidR="00271FC6" w:rsidRPr="006537EF" w:rsidRDefault="00271FC6" w:rsidP="00271FC6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ascii="Comic Sans MS" w:eastAsia="Times New Roman" w:hAnsi="Comic Sans MS" w:cs="Times New Roman"/>
          <w:bCs/>
          <w:sz w:val="24"/>
          <w:szCs w:val="24"/>
          <w:bdr w:val="none" w:sz="0" w:space="0" w:color="auto" w:frame="1"/>
          <w:lang w:eastAsia="pl-PL"/>
        </w:rPr>
      </w:pPr>
      <w:bookmarkStart w:id="0" w:name="_GoBack"/>
      <w:bookmarkEnd w:id="0"/>
    </w:p>
    <w:p w:rsidR="006537EF" w:rsidRDefault="006537EF" w:rsidP="001363F6">
      <w:pPr>
        <w:shd w:val="clear" w:color="auto" w:fill="FFFFFF"/>
        <w:spacing w:after="0" w:line="240" w:lineRule="auto"/>
        <w:ind w:left="4248"/>
        <w:contextualSpacing/>
        <w:textAlignment w:val="baseline"/>
        <w:rPr>
          <w:rFonts w:ascii="Comic Sans MS" w:eastAsia="Times New Roman" w:hAnsi="Comic Sans MS" w:cs="Times New Roman"/>
          <w:b/>
          <w:bCs/>
          <w:color w:val="0000FF"/>
          <w:sz w:val="24"/>
          <w:szCs w:val="24"/>
          <w:bdr w:val="none" w:sz="0" w:space="0" w:color="auto" w:frame="1"/>
          <w:lang w:eastAsia="pl-PL"/>
        </w:rPr>
      </w:pPr>
    </w:p>
    <w:p w:rsidR="006537EF" w:rsidRDefault="006537EF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FF"/>
          <w:sz w:val="24"/>
          <w:szCs w:val="24"/>
          <w:bdr w:val="none" w:sz="0" w:space="0" w:color="auto" w:frame="1"/>
          <w:lang w:eastAsia="pl-PL"/>
        </w:rPr>
      </w:pPr>
    </w:p>
    <w:p w:rsidR="000658D9" w:rsidRDefault="007D693B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FF"/>
          <w:sz w:val="24"/>
          <w:szCs w:val="24"/>
          <w:bdr w:val="none" w:sz="0" w:space="0" w:color="auto" w:frame="1"/>
          <w:lang w:eastAsia="pl-PL"/>
        </w:rPr>
      </w:pPr>
      <w:r w:rsidRPr="001C6776">
        <w:rPr>
          <w:rFonts w:ascii="Comic Sans MS" w:eastAsia="Times New Roman" w:hAnsi="Comic Sans MS" w:cs="Times New Roman"/>
          <w:b/>
          <w:bCs/>
          <w:color w:val="0000FF"/>
          <w:sz w:val="24"/>
          <w:szCs w:val="24"/>
          <w:bdr w:val="none" w:sz="0" w:space="0" w:color="auto" w:frame="1"/>
          <w:lang w:eastAsia="pl-PL"/>
        </w:rPr>
        <w:t xml:space="preserve">WYMIAR EUROPEJSKI </w:t>
      </w:r>
      <w:r w:rsidR="000658D9" w:rsidRPr="001C6776">
        <w:rPr>
          <w:rFonts w:ascii="Comic Sans MS" w:eastAsia="Times New Roman" w:hAnsi="Comic Sans MS" w:cs="Times New Roman"/>
          <w:b/>
          <w:bCs/>
          <w:color w:val="0000FF"/>
          <w:sz w:val="24"/>
          <w:szCs w:val="24"/>
          <w:bdr w:val="none" w:sz="0" w:space="0" w:color="auto" w:frame="1"/>
          <w:lang w:eastAsia="pl-PL"/>
        </w:rPr>
        <w:t>w systemach informacji zawodowej</w:t>
      </w:r>
    </w:p>
    <w:p w:rsidR="001363F6" w:rsidRDefault="001363F6" w:rsidP="000658D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FF"/>
          <w:sz w:val="24"/>
          <w:szCs w:val="24"/>
          <w:bdr w:val="none" w:sz="0" w:space="0" w:color="auto" w:frame="1"/>
          <w:lang w:eastAsia="pl-PL"/>
        </w:rPr>
      </w:pPr>
    </w:p>
    <w:p w:rsidR="000658D9" w:rsidRPr="004D43B3" w:rsidRDefault="00581AE6" w:rsidP="00581AE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</w:pPr>
      <w:r w:rsidRPr="004D43B3">
        <w:rPr>
          <w:rFonts w:ascii="Comic Sans MS" w:eastAsia="Times New Roman" w:hAnsi="Comic Sans MS" w:cs="Times New Roman"/>
          <w:sz w:val="24"/>
          <w:szCs w:val="24"/>
          <w:lang w:eastAsia="pl-PL"/>
        </w:rPr>
        <w:t>Informacja</w:t>
      </w:r>
      <w:r w:rsidR="000658D9" w:rsidRPr="004D43B3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europejska dla młodzieży</w:t>
      </w:r>
      <w:r w:rsidR="000658D9" w:rsidRPr="00581AE6"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  <w:t>: </w:t>
      </w:r>
      <w:hyperlink r:id="rId29" w:history="1">
        <w:r w:rsidR="000658D9" w:rsidRPr="007D693B">
          <w:rPr>
            <w:rFonts w:ascii="Comic Sans MS" w:eastAsia="Times New Roman" w:hAnsi="Comic Sans MS" w:cs="Times New Roman"/>
            <w:color w:val="2E74B5" w:themeColor="accent5" w:themeShade="BF"/>
            <w:sz w:val="24"/>
            <w:szCs w:val="24"/>
            <w:u w:val="single"/>
            <w:bdr w:val="none" w:sz="0" w:space="0" w:color="auto" w:frame="1"/>
            <w:lang w:eastAsia="pl-PL"/>
          </w:rPr>
          <w:t>http://www.eurodesk.p</w:t>
        </w:r>
      </w:hyperlink>
      <w:r w:rsidR="000658D9" w:rsidRPr="007D693B">
        <w:rPr>
          <w:rFonts w:ascii="Comic Sans MS" w:eastAsia="Times New Roman" w:hAnsi="Comic Sans MS" w:cs="Times New Roman"/>
          <w:color w:val="2E74B5" w:themeColor="accent5" w:themeShade="BF"/>
          <w:sz w:val="24"/>
          <w:szCs w:val="24"/>
          <w:lang w:eastAsia="pl-PL"/>
        </w:rPr>
        <w:t>l</w:t>
      </w:r>
    </w:p>
    <w:p w:rsidR="004D43B3" w:rsidRDefault="004D43B3" w:rsidP="004D43B3">
      <w:pPr>
        <w:pStyle w:val="Akapitzlist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</w:pPr>
    </w:p>
    <w:p w:rsidR="004D43B3" w:rsidRDefault="004D43B3" w:rsidP="004D43B3">
      <w:pPr>
        <w:pStyle w:val="Akapitzlist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pl-PL"/>
        </w:rPr>
      </w:pPr>
    </w:p>
    <w:p w:rsidR="004D43B3" w:rsidRDefault="00072A2C" w:rsidP="004D43B3">
      <w:pPr>
        <w:pStyle w:val="Akapitzlist"/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FC6804"/>
          <w:sz w:val="24"/>
          <w:szCs w:val="24"/>
          <w:lang w:eastAsia="pl-PL"/>
        </w:rPr>
      </w:pPr>
      <w:r w:rsidRPr="001363F6"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bdr w:val="none" w:sz="0" w:space="0" w:color="auto" w:frame="1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314700" cy="2567940"/>
                <wp:effectExtent l="0" t="0" r="0" b="381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3F6" w:rsidRDefault="001363F6">
                            <w:r w:rsidRPr="001363F6">
                              <w:rPr>
                                <w:noProof/>
                              </w:rPr>
                              <w:drawing>
                                <wp:inline distT="0" distB="0" distL="0" distR="0" wp14:anchorId="3EA21662" wp14:editId="1463712E">
                                  <wp:extent cx="3108954" cy="2186940"/>
                                  <wp:effectExtent l="0" t="0" r="0" b="381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1452" cy="2202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5pt;width:261pt;height:202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18JwIAACgEAAAOAAAAZHJzL2Uyb0RvYy54bWysU1Fv2yAQfp+0/4B4X+y4SdNYcaouXaZJ&#10;3Vap2w/AGMeowDEgsbNf3wOnWdS9TeMBcdzxcfd9d6vbQStyEM5LMBWdTnJKhOHQSLOr6M8f2w83&#10;lPjATMMUGFHRo/D0dv3+3aq3pSigA9UIRxDE+LK3Fe1CsGWWed4JzfwErDDobMFpFtB0u6xxrEd0&#10;rbIiz6+zHlxjHXDhPd7ej066TvhtK3j43rZeBKIqirmFtLu013HP1itW7hyzneSnNNg/ZKGZNPjp&#10;GeqeBUb2Tv4FpSV34KENEw46g7aVXKQasJpp/qaap45ZkWpBcrw90+T/Hyz/dnh0RDYVnVFimEaJ&#10;HkEJEsSzD9ALUkSKeutLjHyyGBuGjzCg1Klcbx+AP3tiYNMxsxN3zkHfCdZgitP4Mrt4OuL4CFL3&#10;X6HBv9g+QAIaWqcjf8gIQXSU6niWRwyBcLy8uprOFjm6OPqK+fViOUsCZqx8fW6dD58FaBIPFXWo&#10;f4JnhwcfYjqsfA2Jv3lQstlKpZLhdvVGOXJg2CvbtFIFb8KUIX1Fl/NinpANxPepjbQM2MtK6ore&#10;5HGN3RXp+GSaFBKYVOMZM1HmxE+kZCQnDPWQ1DjTXkNzRMIcjK2Lo4aHDtxvSnps24r6X3vmBCXq&#10;i0HSl9MZkkJCMmbzRYGGu/TUlx5mOEJVNFAyHjchzUakw8AditPKRFtUcczklDK2Y2LzNDqx3y/t&#10;FPVnwNcvAAAA//8DAFBLAwQUAAYACAAAACEA20SSItoAAAAGAQAADwAAAGRycy9kb3ducmV2Lnht&#10;bEyP3U6DQBCF7018h82YeGPsIoFWkaVRE423rX2AgZ0CkZ0l7LbQt3e80qv5OZNzvim3ixvUmabQ&#10;ezbwsEpAETfe9twaOHy93z+CChHZ4uCZDFwowLa6viqxsH7mHZ33sVViwqFAA12MY6F1aDpyGFZ+&#10;JBbt6CeHUcap1XbCWczdoNMkWWuHPUtChyO9ddR870/OwPFzvsuf5vojHja7bP2K/ab2F2Nub5aX&#10;Z1CRlvh3DL/4gg6VMNX+xDaowYA8EmUrRcQ8TaWpDWRJnoGuSv0fv/oBAAD//wMAUEsBAi0AFAAG&#10;AAgAAAAhALaDOJL+AAAA4QEAABMAAAAAAAAAAAAAAAAAAAAAAFtDb250ZW50X1R5cGVzXS54bWxQ&#10;SwECLQAUAAYACAAAACEAOP0h/9YAAACUAQAACwAAAAAAAAAAAAAAAAAvAQAAX3JlbHMvLnJlbHNQ&#10;SwECLQAUAAYACAAAACEAAIb9fCcCAAAoBAAADgAAAAAAAAAAAAAAAAAuAgAAZHJzL2Uyb0RvYy54&#10;bWxQSwECLQAUAAYACAAAACEA20SSItoAAAAGAQAADwAAAAAAAAAAAAAAAACBBAAAZHJzL2Rvd25y&#10;ZXYueG1sUEsFBgAAAAAEAAQA8wAAAIgFAAAAAA==&#10;" stroked="f">
                <v:textbox>
                  <w:txbxContent>
                    <w:p w:rsidR="001363F6" w:rsidRDefault="001363F6">
                      <w:r w:rsidRPr="001363F6">
                        <w:drawing>
                          <wp:inline distT="0" distB="0" distL="0" distR="0" wp14:anchorId="3EA21662" wp14:editId="1463712E">
                            <wp:extent cx="3108954" cy="2186940"/>
                            <wp:effectExtent l="0" t="0" r="0" b="381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1452" cy="22027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66F" w:rsidRPr="0042166F">
        <w:rPr>
          <w:rFonts w:ascii="Comic Sans MS" w:eastAsia="Times New Roman" w:hAnsi="Comic Sans MS" w:cs="Times New Roman"/>
          <w:b/>
          <w:color w:val="FC6804"/>
          <w:sz w:val="24"/>
          <w:szCs w:val="24"/>
          <w:lang w:eastAsia="pl-PL"/>
        </w:rPr>
        <w:t>INSTYTUCJE</w:t>
      </w:r>
      <w:r w:rsidR="0042166F" w:rsidRPr="004D43B3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="004D43B3" w:rsidRPr="0042166F">
        <w:rPr>
          <w:rFonts w:ascii="Comic Sans MS" w:eastAsia="Times New Roman" w:hAnsi="Comic Sans MS" w:cs="Times New Roman"/>
          <w:color w:val="FC6804"/>
          <w:sz w:val="24"/>
          <w:szCs w:val="24"/>
          <w:lang w:eastAsia="pl-PL"/>
        </w:rPr>
        <w:t>wspierające</w:t>
      </w:r>
    </w:p>
    <w:p w:rsidR="001363F6" w:rsidRDefault="001363F6" w:rsidP="004D43B3">
      <w:pPr>
        <w:pStyle w:val="Akapitzlist"/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4D43B3" w:rsidRDefault="004D43B3" w:rsidP="004D43B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PPP Mikołów: </w:t>
      </w:r>
      <w:hyperlink r:id="rId32" w:history="1">
        <w:r w:rsidRPr="00316A9C">
          <w:rPr>
            <w:rStyle w:val="Hipercze"/>
            <w:rFonts w:ascii="Comic Sans MS" w:eastAsia="Times New Roman" w:hAnsi="Comic Sans MS" w:cs="Times New Roman"/>
            <w:sz w:val="24"/>
            <w:szCs w:val="24"/>
            <w:lang w:eastAsia="pl-PL"/>
          </w:rPr>
          <w:t>https://poradnia.mikolowski.pl/</w:t>
        </w:r>
      </w:hyperlink>
    </w:p>
    <w:p w:rsidR="004D43B3" w:rsidRDefault="004D43B3" w:rsidP="004D43B3">
      <w:pPr>
        <w:pStyle w:val="Akapitzlist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4D43B3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Poradnictwo zawodowe: </w:t>
      </w:r>
      <w:hyperlink r:id="rId33" w:history="1">
        <w:r w:rsidRPr="00316A9C">
          <w:rPr>
            <w:rStyle w:val="Hipercze"/>
            <w:rFonts w:ascii="Comic Sans MS" w:eastAsia="Times New Roman" w:hAnsi="Comic Sans MS" w:cs="Times New Roman"/>
            <w:sz w:val="24"/>
            <w:szCs w:val="24"/>
            <w:lang w:eastAsia="pl-PL"/>
          </w:rPr>
          <w:t>https://ohp.pl/?page_id=298</w:t>
        </w:r>
      </w:hyperlink>
    </w:p>
    <w:p w:rsidR="004D43B3" w:rsidRPr="004D43B3" w:rsidRDefault="004D43B3" w:rsidP="004D43B3">
      <w:pPr>
        <w:pStyle w:val="Akapitzlist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4D43B3" w:rsidRPr="004D43B3" w:rsidRDefault="004D43B3" w:rsidP="004D43B3">
      <w:pPr>
        <w:pStyle w:val="Akapitzlist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4D43B3" w:rsidRPr="004D43B3" w:rsidRDefault="004D43B3" w:rsidP="004D43B3">
      <w:pPr>
        <w:pStyle w:val="Akapitzlist"/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sectPr w:rsidR="004D43B3" w:rsidRPr="004D43B3" w:rsidSect="00AE34DD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A2628"/>
    <w:multiLevelType w:val="hybridMultilevel"/>
    <w:tmpl w:val="F65A9C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6EB5"/>
    <w:multiLevelType w:val="multilevel"/>
    <w:tmpl w:val="DB561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E0E2A"/>
    <w:multiLevelType w:val="hybridMultilevel"/>
    <w:tmpl w:val="81029C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7A91"/>
    <w:multiLevelType w:val="multilevel"/>
    <w:tmpl w:val="B66CD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E4642"/>
    <w:multiLevelType w:val="hybridMultilevel"/>
    <w:tmpl w:val="5A1C57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C6"/>
    <w:rsid w:val="000658D9"/>
    <w:rsid w:val="00072A2C"/>
    <w:rsid w:val="001363F6"/>
    <w:rsid w:val="00161356"/>
    <w:rsid w:val="001C6776"/>
    <w:rsid w:val="0024214E"/>
    <w:rsid w:val="00271FC6"/>
    <w:rsid w:val="003F73C0"/>
    <w:rsid w:val="0042166F"/>
    <w:rsid w:val="004D43B3"/>
    <w:rsid w:val="00581AE6"/>
    <w:rsid w:val="006537EF"/>
    <w:rsid w:val="007D693B"/>
    <w:rsid w:val="007F26E1"/>
    <w:rsid w:val="00990A11"/>
    <w:rsid w:val="00AE34DD"/>
    <w:rsid w:val="00B23059"/>
    <w:rsid w:val="00B3255B"/>
    <w:rsid w:val="00BF3978"/>
    <w:rsid w:val="00C745AC"/>
    <w:rsid w:val="00CE643C"/>
    <w:rsid w:val="00D23A54"/>
    <w:rsid w:val="00D424C5"/>
    <w:rsid w:val="00DE0CE4"/>
    <w:rsid w:val="00EE40C6"/>
    <w:rsid w:val="00F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9A4A"/>
  <w15:chartTrackingRefBased/>
  <w15:docId w15:val="{1284A036-D85C-44B2-A127-9B600EB8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0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0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C677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pl/web/edukacja-i-nauka/4-nowe-zawody-w-klasyfikacji-zawodow-szkolnictwa-branzowego" TargetMode="External"/><Relationship Id="rId18" Type="http://schemas.openxmlformats.org/officeDocument/2006/relationships/hyperlink" Target="https://www.perspektywy3d.pl/pobierz.html" TargetMode="External"/><Relationship Id="rId26" Type="http://schemas.openxmlformats.org/officeDocument/2006/relationships/hyperlink" Target="http://www.kuratorium.katowice.pl/index.php/category/rodzice-i-uczniowie/rekrutacj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kziu.com/index.php?option=com_content&amp;view=article&amp;id=386&amp;Itemid=9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luczdokariery.pl/" TargetMode="External"/><Relationship Id="rId12" Type="http://schemas.openxmlformats.org/officeDocument/2006/relationships/hyperlink" Target="https://doradztwo.ore.edu.pl/wybieram-zawod/" TargetMode="External"/><Relationship Id="rId17" Type="http://schemas.openxmlformats.org/officeDocument/2006/relationships/hyperlink" Target="https://doradztwo.ore.edu.pl/filmy-animowane-o-wyborze-szkoly-i-zawodu/" TargetMode="External"/><Relationship Id="rId25" Type="http://schemas.openxmlformats.org/officeDocument/2006/relationships/hyperlink" Target="https://www.ore.edu.pl/" TargetMode="External"/><Relationship Id="rId33" Type="http://schemas.openxmlformats.org/officeDocument/2006/relationships/hyperlink" Target="https://ohp.pl/?page_id=298" TargetMode="Externa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hyperlink" Target="https://wybierz-zawod.eu/" TargetMode="External"/><Relationship Id="rId29" Type="http://schemas.openxmlformats.org/officeDocument/2006/relationships/hyperlink" Target="http://www.eurodesk.p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www.koweziu.edu.pl/wybor-zawodu" TargetMode="External"/><Relationship Id="rId24" Type="http://schemas.openxmlformats.org/officeDocument/2006/relationships/hyperlink" Target="https://cke.gov.pl/egzamin-osmoklasisty/" TargetMode="External"/><Relationship Id="rId32" Type="http://schemas.openxmlformats.org/officeDocument/2006/relationships/hyperlink" Target="https://poradnia.mikolowski.pl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23" Type="http://schemas.openxmlformats.org/officeDocument/2006/relationships/hyperlink" Target="http://www.perspektywy.pl/" TargetMode="External"/><Relationship Id="rId28" Type="http://schemas.openxmlformats.org/officeDocument/2006/relationships/hyperlink" Target="http://isap.sejm.gov.pl/isap.nsf/download.xsp/WDU20190001737/O/D20191737.pdf" TargetMode="External"/><Relationship Id="rId10" Type="http://schemas.openxmlformats.org/officeDocument/2006/relationships/hyperlink" Target="https://mapakarier.org/paths" TargetMode="External"/><Relationship Id="rId19" Type="http://schemas.openxmlformats.org/officeDocument/2006/relationships/hyperlink" Target="http://labirynt-zawodow.progra.pl/" TargetMode="External"/><Relationship Id="rId31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hyperlink" Target="https://psz.praca.gov.pl/rynek-pracy/bazy-danych/klasyfikacja-zawodow-i-specjalnosci/wyszukiwarka-opisow-zawodow" TargetMode="External"/><Relationship Id="rId14" Type="http://schemas.openxmlformats.org/officeDocument/2006/relationships/hyperlink" Target="https://www.koweziu.edu.pl/filmy-i-spoty/item/1164-filmy-o-zawodach" TargetMode="External"/><Relationship Id="rId22" Type="http://schemas.openxmlformats.org/officeDocument/2006/relationships/hyperlink" Target="https://zawodowe.info/" TargetMode="External"/><Relationship Id="rId27" Type="http://schemas.openxmlformats.org/officeDocument/2006/relationships/hyperlink" Target="https://www.gov.pl/web/edukacja-i-nauka" TargetMode="External"/><Relationship Id="rId30" Type="http://schemas.openxmlformats.org/officeDocument/2006/relationships/image" Target="media/image3.png"/><Relationship Id="rId35" Type="http://schemas.openxmlformats.org/officeDocument/2006/relationships/theme" Target="theme/theme1.xml"/><Relationship Id="rId8" Type="http://schemas.openxmlformats.org/officeDocument/2006/relationships/hyperlink" Target="http://psz.praca.gov.pl/-/15252-klasyfikacja-zawodow-i-specj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Czardybon Ilona</dc:creator>
  <cp:keywords/>
  <dc:description/>
  <cp:lastModifiedBy>Czardybon Ilona</cp:lastModifiedBy>
  <cp:revision>16</cp:revision>
  <dcterms:created xsi:type="dcterms:W3CDTF">2021-01-19T13:13:00Z</dcterms:created>
  <dcterms:modified xsi:type="dcterms:W3CDTF">2021-02-25T20:27:00Z</dcterms:modified>
</cp:coreProperties>
</file>